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F2" w:rsidRPr="002F6626" w:rsidRDefault="004058F2" w:rsidP="004058F2">
      <w:pPr>
        <w:jc w:val="center"/>
        <w:rPr>
          <w:b/>
        </w:rPr>
      </w:pPr>
      <w:r w:rsidRPr="002F6626">
        <w:rPr>
          <w:b/>
        </w:rPr>
        <w:t xml:space="preserve">ПРОЕКТ ПАСПОРТА </w:t>
      </w:r>
    </w:p>
    <w:p w:rsidR="004058F2" w:rsidRDefault="004058F2" w:rsidP="004058F2">
      <w:pPr>
        <w:jc w:val="center"/>
        <w:rPr>
          <w:b/>
        </w:rPr>
      </w:pPr>
      <w:r w:rsidRPr="002F6626">
        <w:rPr>
          <w:b/>
        </w:rPr>
        <w:t>муниципальной программы «</w:t>
      </w:r>
      <w:r>
        <w:rPr>
          <w:b/>
        </w:rPr>
        <w:t xml:space="preserve">Управление муниципальным имуществом и земельными ресурсами Балахнинского муниципального округа </w:t>
      </w:r>
    </w:p>
    <w:p w:rsidR="004058F2" w:rsidRDefault="004058F2" w:rsidP="004058F2">
      <w:pPr>
        <w:jc w:val="center"/>
        <w:rPr>
          <w:b/>
        </w:rPr>
      </w:pPr>
      <w:r>
        <w:rPr>
          <w:b/>
        </w:rPr>
        <w:t>Нижегородской области</w:t>
      </w:r>
      <w:r w:rsidRPr="002F6626">
        <w:rPr>
          <w:b/>
        </w:rPr>
        <w:t xml:space="preserve">» </w:t>
      </w:r>
    </w:p>
    <w:p w:rsidR="004058F2" w:rsidRPr="002F6626" w:rsidRDefault="004058F2" w:rsidP="004058F2">
      <w:pPr>
        <w:jc w:val="center"/>
        <w:rPr>
          <w:b/>
        </w:rPr>
      </w:pPr>
      <w:r w:rsidRPr="002F6626">
        <w:rPr>
          <w:b/>
        </w:rPr>
        <w:t>к проекту решения Совета депутатов Балахнинского муниципального округа Нижегородской области «О бюджете Балахнинского муниципального округа на 202</w:t>
      </w:r>
      <w:r w:rsidR="001B4C8B">
        <w:rPr>
          <w:b/>
        </w:rPr>
        <w:t>4</w:t>
      </w:r>
      <w:r w:rsidRPr="002F6626">
        <w:rPr>
          <w:b/>
        </w:rPr>
        <w:t xml:space="preserve"> год и на плановый период 202</w:t>
      </w:r>
      <w:r w:rsidR="001B4C8B">
        <w:rPr>
          <w:b/>
        </w:rPr>
        <w:t>5</w:t>
      </w:r>
      <w:r w:rsidRPr="002F6626">
        <w:rPr>
          <w:b/>
        </w:rPr>
        <w:t xml:space="preserve"> и 202</w:t>
      </w:r>
      <w:r w:rsidR="001B4C8B">
        <w:rPr>
          <w:b/>
        </w:rPr>
        <w:t>6</w:t>
      </w:r>
      <w:r w:rsidRPr="002F6626">
        <w:rPr>
          <w:b/>
        </w:rPr>
        <w:t xml:space="preserve"> годов»</w:t>
      </w:r>
    </w:p>
    <w:p w:rsidR="004058F2" w:rsidRDefault="004058F2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13E31" w:rsidRDefault="00E13E31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Муниципальная программа</w:t>
      </w:r>
    </w:p>
    <w:p w:rsidR="00E13E31" w:rsidRDefault="00E13E31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 «Управление муниципальным имуществом и земельными ресурсами Балахнинского муниципального округа Нижегородской области»</w:t>
      </w:r>
    </w:p>
    <w:p w:rsidR="00E13E31" w:rsidRDefault="00E13E31" w:rsidP="00E13E31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13E31" w:rsidRDefault="00E13E31" w:rsidP="00E13E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«1. </w:t>
      </w:r>
      <w:r w:rsidR="004058F2">
        <w:rPr>
          <w:b/>
        </w:rPr>
        <w:t>П</w:t>
      </w:r>
      <w:r>
        <w:rPr>
          <w:b/>
        </w:rPr>
        <w:t>аспорт  муниципальной программы»</w:t>
      </w:r>
    </w:p>
    <w:tbl>
      <w:tblPr>
        <w:tblW w:w="98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95"/>
        <w:gridCol w:w="995"/>
        <w:gridCol w:w="995"/>
        <w:gridCol w:w="995"/>
        <w:gridCol w:w="995"/>
        <w:gridCol w:w="995"/>
        <w:gridCol w:w="996"/>
      </w:tblGrid>
      <w:tr w:rsidR="001B4C8B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ind w:left="-91" w:hanging="11"/>
              <w:jc w:val="both"/>
            </w:pPr>
            <w:r w:rsidRPr="00092BF3">
              <w:t>Муниципальный заказчик-координатор</w:t>
            </w:r>
            <w:r>
              <w:t xml:space="preserve"> </w:t>
            </w:r>
            <w:proofErr w:type="spellStart"/>
            <w:r>
              <w:t>муницип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 w:rsidRPr="00092BF3">
              <w:t>льной</w:t>
            </w:r>
            <w:proofErr w:type="spellEnd"/>
            <w:r w:rsidRPr="00092BF3">
              <w:t xml:space="preserve"> 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Заместитель главы администрации (М.С. </w:t>
            </w:r>
            <w:proofErr w:type="spellStart"/>
            <w:r>
              <w:t>Абусов</w:t>
            </w:r>
            <w:proofErr w:type="spellEnd"/>
            <w:r>
              <w:t>)</w:t>
            </w:r>
          </w:p>
          <w:p w:rsidR="001B4C8B" w:rsidRDefault="001B4C8B" w:rsidP="00E02EE3">
            <w:pPr>
              <w:widowControl w:val="0"/>
              <w:autoSpaceDE w:val="0"/>
              <w:autoSpaceDN w:val="0"/>
              <w:jc w:val="both"/>
            </w:pPr>
            <w:r>
              <w:t>Главный распорядитель бюджетных средств – Администрация Балахнинского муниципального округа Нижегородской области (</w:t>
            </w:r>
            <w:r w:rsidRPr="001E5951">
              <w:t>далее - ГРБС -</w:t>
            </w:r>
            <w:r>
              <w:t xml:space="preserve"> Администрация БМО</w:t>
            </w:r>
            <w:r w:rsidRPr="001E5951">
              <w:t>)</w:t>
            </w:r>
          </w:p>
        </w:tc>
      </w:tr>
      <w:tr w:rsidR="001B4C8B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8B" w:rsidRPr="00092BF3" w:rsidRDefault="001B4C8B" w:rsidP="00E02EE3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EF46D7">
              <w:t>Соисполнители</w:t>
            </w:r>
            <w:r>
              <w:t xml:space="preserve"> </w:t>
            </w:r>
            <w:proofErr w:type="spellStart"/>
            <w:r w:rsidRPr="00EF46D7">
              <w:t>муниц</w:t>
            </w:r>
            <w:proofErr w:type="gramStart"/>
            <w:r w:rsidRPr="00EF46D7"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и земельными ресурсами (далее – КУМИ и ЗР)</w:t>
            </w:r>
          </w:p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ГРБС – Администрации БМО</w:t>
            </w:r>
          </w:p>
        </w:tc>
      </w:tr>
      <w:tr w:rsidR="001B4C8B" w:rsidTr="00875054">
        <w:trPr>
          <w:trHeight w:val="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092BF3">
              <w:t xml:space="preserve">Подпрограммы </w:t>
            </w:r>
            <w:proofErr w:type="spellStart"/>
            <w:r>
              <w:t>муниц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  <w:r>
              <w:t xml:space="preserve"> </w:t>
            </w:r>
            <w:r w:rsidRPr="00092BF3">
              <w:t>(при их наличии)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отсутствуют</w:t>
            </w:r>
          </w:p>
        </w:tc>
      </w:tr>
      <w:tr w:rsidR="001B4C8B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Цели муниципальной</w:t>
            </w:r>
          </w:p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Эффективное управление муниципальным имуществом и земельными ресурсами Балахнинского муниципального округа Нижегородской области</w:t>
            </w:r>
          </w:p>
        </w:tc>
      </w:tr>
      <w:tr w:rsidR="001B4C8B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Задачи </w:t>
            </w:r>
            <w:r w:rsidRPr="00FD782F">
              <w:t xml:space="preserve">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>Формирование оптимального состава муниципального имущества, обеспечивающего положительный эффект от управления имуществом</w:t>
            </w:r>
            <w:r>
              <w:t>;</w:t>
            </w:r>
          </w:p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 xml:space="preserve">Совершенствование системы учета объектов муниципальной собственности </w:t>
            </w:r>
          </w:p>
        </w:tc>
      </w:tr>
      <w:tr w:rsidR="001B4C8B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Этапы и сроки реализации </w:t>
            </w:r>
            <w:r w:rsidRPr="00FD782F">
              <w:t xml:space="preserve">муниципальной </w:t>
            </w:r>
            <w:r>
              <w:t>п</w:t>
            </w:r>
            <w:r w:rsidRPr="00FD782F">
              <w:t xml:space="preserve">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Программа реализуется в один этап.</w:t>
            </w:r>
          </w:p>
          <w:p w:rsidR="001B4C8B" w:rsidRDefault="001B4C8B" w:rsidP="00E02E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Срок реализации программы 2021 – 2026 годы</w:t>
            </w:r>
          </w:p>
        </w:tc>
      </w:tr>
      <w:tr w:rsidR="009B6DE0" w:rsidTr="00875054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Default="001B4C8B" w:rsidP="00875054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  <w:r>
              <w:t xml:space="preserve">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 (Главный распределитель бюджетных средств – Администрация Балахнинского муниципального округа Нижегородской области)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</w:t>
            </w:r>
          </w:p>
        </w:tc>
      </w:tr>
      <w:tr w:rsidR="009B6DE0" w:rsidTr="00875054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Pr="00137D4B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1B4C8B" w:rsidTr="00875054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8B" w:rsidRPr="00137D4B" w:rsidRDefault="001B4C8B" w:rsidP="00875054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Pr="00D74C7C" w:rsidRDefault="001B4C8B" w:rsidP="00E02E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5296,1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Pr="00D74C7C" w:rsidRDefault="001B4C8B" w:rsidP="00E02E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7761,6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Pr="00D74C7C" w:rsidRDefault="001B4C8B" w:rsidP="00E02E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10274,2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Pr="00D74C7C" w:rsidRDefault="001B4C8B" w:rsidP="00E02E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6956,8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Pr="00D74C7C" w:rsidRDefault="001B4C8B" w:rsidP="00E02E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6956,8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Pr="00D74C7C" w:rsidRDefault="001B4C8B" w:rsidP="00E02E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6956,8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8B" w:rsidRPr="00D74C7C" w:rsidRDefault="001B4C8B" w:rsidP="00E02E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44202,3</w:t>
            </w:r>
          </w:p>
        </w:tc>
      </w:tr>
      <w:tr w:rsidR="009B6DE0" w:rsidTr="008750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6DE0" w:rsidRPr="00137D4B" w:rsidRDefault="009B6DE0" w:rsidP="00875054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lastRenderedPageBreak/>
              <w:t xml:space="preserve">Целевые индикаторы 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</w:t>
            </w:r>
            <w:r w:rsidRPr="003626C1">
              <w:t>оля объектов муниципального имущества, выставленного на торгах, к общему количеству объектов, включенных</w:t>
            </w:r>
            <w:r>
              <w:t xml:space="preserve"> в прогнозный план приватизации</w:t>
            </w:r>
            <w:r w:rsidRPr="003626C1">
              <w:t xml:space="preserve"> - 100%</w:t>
            </w:r>
            <w:r>
              <w:t>;</w:t>
            </w:r>
          </w:p>
          <w:p w:rsidR="009B6DE0" w:rsidRDefault="009B6DE0" w:rsidP="008750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доля объектов недвижимого имущества, в </w:t>
            </w:r>
            <w:proofErr w:type="spellStart"/>
            <w:r>
              <w:t>т.ч</w:t>
            </w:r>
            <w:proofErr w:type="spellEnd"/>
            <w:r>
              <w:t xml:space="preserve">. земельных участков, в отношении которых проведены кадастровые работы для постановки на кадастровый учет к общему количеству объектов подлежащих кадастровому учету в отчетный период - 100%  </w:t>
            </w:r>
          </w:p>
        </w:tc>
      </w:tr>
    </w:tbl>
    <w:p w:rsidR="00AB5C64" w:rsidRDefault="00AB5C64" w:rsidP="00AB5C64">
      <w:pPr>
        <w:widowControl w:val="0"/>
        <w:autoSpaceDE w:val="0"/>
        <w:autoSpaceDN w:val="0"/>
        <w:adjustRightInd w:val="0"/>
        <w:jc w:val="right"/>
        <w:outlineLvl w:val="1"/>
      </w:pPr>
      <w:bookmarkStart w:id="0" w:name="_GoBack"/>
      <w:bookmarkEnd w:id="0"/>
    </w:p>
    <w:sectPr w:rsidR="00AB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64"/>
    <w:rsid w:val="001B4C8B"/>
    <w:rsid w:val="004058F2"/>
    <w:rsid w:val="004926C6"/>
    <w:rsid w:val="00703006"/>
    <w:rsid w:val="007429F1"/>
    <w:rsid w:val="007A3D1F"/>
    <w:rsid w:val="009B6DE0"/>
    <w:rsid w:val="00AA51DC"/>
    <w:rsid w:val="00AB5C64"/>
    <w:rsid w:val="00C4507C"/>
    <w:rsid w:val="00D1029C"/>
    <w:rsid w:val="00D83BBF"/>
    <w:rsid w:val="00E1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5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Корелова Оксана Владимировна</dc:creator>
  <cp:lastModifiedBy>Корелова Оксана Владимировна</cp:lastModifiedBy>
  <cp:revision>10</cp:revision>
  <dcterms:created xsi:type="dcterms:W3CDTF">2021-11-12T05:50:00Z</dcterms:created>
  <dcterms:modified xsi:type="dcterms:W3CDTF">2023-11-09T11:33:00Z</dcterms:modified>
</cp:coreProperties>
</file>